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93E2" w14:textId="77777777" w:rsidR="00673B4D" w:rsidRPr="00673B4D" w:rsidRDefault="00673B4D" w:rsidP="00673B4D">
      <w:pPr>
        <w:keepNext/>
        <w:keepLines/>
        <w:spacing w:before="120" w:after="240" w:line="240" w:lineRule="auto"/>
        <w:jc w:val="center"/>
        <w:outlineLvl w:val="0"/>
        <w:rPr>
          <w:rFonts w:ascii="Arial" w:eastAsia="MS Gothic" w:hAnsi="Arial" w:cs="Times New Roman"/>
          <w:b/>
          <w:caps/>
          <w:kern w:val="0"/>
          <w:sz w:val="24"/>
          <w:szCs w:val="32"/>
          <w:lang w:eastAsia="x-none"/>
          <w14:ligatures w14:val="none"/>
        </w:rPr>
      </w:pPr>
      <w:r w:rsidRPr="00673B4D">
        <w:rPr>
          <w:rFonts w:ascii="Arial" w:eastAsia="MS Gothic" w:hAnsi="Arial" w:cs="Times New Roman"/>
          <w:b/>
          <w:caps/>
          <w:kern w:val="0"/>
          <w:sz w:val="24"/>
          <w:szCs w:val="32"/>
          <w:lang w:eastAsia="x-none"/>
          <w14:ligatures w14:val="none"/>
        </w:rPr>
        <w:t>Zpráva z přezkumu účinnosti regulace</w:t>
      </w:r>
    </w:p>
    <w:tbl>
      <w:tblPr>
        <w:tblStyle w:val="Mkatabulky"/>
        <w:tblW w:w="9781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22"/>
        <w:gridCol w:w="1665"/>
        <w:gridCol w:w="1706"/>
        <w:gridCol w:w="1688"/>
      </w:tblGrid>
      <w:tr w:rsidR="00673B4D" w:rsidRPr="00673B4D" w14:paraId="156C89A9" w14:textId="77777777" w:rsidTr="00673B4D">
        <w:tc>
          <w:tcPr>
            <w:tcW w:w="9781" w:type="dxa"/>
            <w:gridSpan w:val="4"/>
            <w:shd w:val="clear" w:color="auto" w:fill="FBD4B4"/>
            <w:vAlign w:val="center"/>
          </w:tcPr>
          <w:p w14:paraId="480225AF" w14:textId="77777777" w:rsidR="00673B4D" w:rsidRPr="00673B4D" w:rsidRDefault="00673B4D" w:rsidP="00673B4D">
            <w:pPr>
              <w:spacing w:before="120" w:after="120" w:line="264" w:lineRule="auto"/>
              <w:jc w:val="both"/>
              <w:rPr>
                <w:rFonts w:ascii="Arial" w:eastAsia="MS Mincho" w:hAnsi="Arial"/>
                <w:sz w:val="24"/>
                <w:szCs w:val="24"/>
              </w:rPr>
            </w:pPr>
            <w:r w:rsidRPr="00673B4D">
              <w:rPr>
                <w:rFonts w:ascii="Arial" w:eastAsia="MS Mincho" w:hAnsi="Arial"/>
                <w:sz w:val="24"/>
                <w:szCs w:val="24"/>
              </w:rPr>
              <w:t>1. Základní údaje</w:t>
            </w:r>
          </w:p>
        </w:tc>
      </w:tr>
      <w:tr w:rsidR="00673B4D" w:rsidRPr="00673B4D" w14:paraId="0AFA8FF1" w14:textId="77777777" w:rsidTr="00740FBD">
        <w:tc>
          <w:tcPr>
            <w:tcW w:w="9781" w:type="dxa"/>
            <w:gridSpan w:val="4"/>
            <w:shd w:val="clear" w:color="auto" w:fill="auto"/>
          </w:tcPr>
          <w:p w14:paraId="7FE9DF20" w14:textId="77777777" w:rsidR="00673B4D" w:rsidRPr="00673B4D" w:rsidRDefault="00673B4D" w:rsidP="00673B4D">
            <w:pPr>
              <w:spacing w:before="120" w:after="120" w:line="264" w:lineRule="auto"/>
              <w:jc w:val="both"/>
              <w:rPr>
                <w:rFonts w:ascii="Arial" w:eastAsia="MS Mincho" w:hAnsi="Arial"/>
                <w:sz w:val="24"/>
                <w:szCs w:val="24"/>
              </w:rPr>
            </w:pPr>
            <w:r w:rsidRPr="00673B4D">
              <w:rPr>
                <w:rFonts w:ascii="Arial" w:eastAsia="MS Mincho" w:hAnsi="Arial"/>
                <w:sz w:val="24"/>
                <w:szCs w:val="24"/>
              </w:rPr>
              <w:t>název</w:t>
            </w:r>
          </w:p>
          <w:p w14:paraId="4A21BA72" w14:textId="77777777" w:rsidR="00673B4D" w:rsidRPr="00673B4D" w:rsidRDefault="00673B4D" w:rsidP="00673B4D">
            <w:pPr>
              <w:spacing w:before="120" w:after="120" w:line="264" w:lineRule="auto"/>
              <w:jc w:val="both"/>
              <w:rPr>
                <w:rFonts w:ascii="Arial" w:eastAsia="MS Mincho" w:hAnsi="Arial"/>
                <w:sz w:val="24"/>
                <w:szCs w:val="24"/>
              </w:rPr>
            </w:pPr>
            <w:sdt>
              <w:sdtPr>
                <w:rPr>
                  <w:rFonts w:ascii="Arial" w:eastAsia="MS Mincho" w:hAnsi="Arial"/>
                  <w:sz w:val="24"/>
                  <w:szCs w:val="24"/>
                </w:rPr>
                <w:id w:val="-1473431887"/>
                <w:placeholder>
                  <w:docPart w:val="8EA7D4641C5547A7A1081B4DED990137"/>
                </w:placeholder>
                <w:showingPlcHdr/>
                <w:text/>
              </w:sdtPr>
              <w:sdtContent>
                <w:r w:rsidRPr="00673B4D">
                  <w:rPr>
                    <w:rFonts w:ascii="Arial" w:eastAsia="MS Mincho" w:hAnsi="Arial"/>
                    <w:szCs w:val="24"/>
                  </w:rPr>
                  <w:t>zadejte název právního předpisu</w:t>
                </w:r>
              </w:sdtContent>
            </w:sdt>
          </w:p>
        </w:tc>
      </w:tr>
      <w:tr w:rsidR="00673B4D" w:rsidRPr="00673B4D" w14:paraId="33019698" w14:textId="77777777" w:rsidTr="00740FBD">
        <w:trPr>
          <w:trHeight w:val="893"/>
        </w:trPr>
        <w:tc>
          <w:tcPr>
            <w:tcW w:w="4722" w:type="dxa"/>
          </w:tcPr>
          <w:p w14:paraId="4970D2F0" w14:textId="77777777" w:rsidR="00673B4D" w:rsidRPr="00673B4D" w:rsidRDefault="00673B4D" w:rsidP="00673B4D">
            <w:pPr>
              <w:spacing w:before="120" w:after="120" w:line="264" w:lineRule="auto"/>
              <w:jc w:val="both"/>
              <w:rPr>
                <w:rFonts w:ascii="Arial" w:eastAsia="MS Mincho" w:hAnsi="Arial"/>
                <w:sz w:val="24"/>
                <w:szCs w:val="24"/>
              </w:rPr>
            </w:pPr>
            <w:r w:rsidRPr="00673B4D">
              <w:rPr>
                <w:rFonts w:ascii="Arial" w:eastAsia="MS Mincho" w:hAnsi="Arial"/>
                <w:sz w:val="24"/>
                <w:szCs w:val="24"/>
              </w:rPr>
              <w:t>předkladatel</w:t>
            </w:r>
          </w:p>
          <w:sdt>
            <w:sdtPr>
              <w:rPr>
                <w:rFonts w:ascii="Arial" w:eastAsia="MS Mincho" w:hAnsi="Arial"/>
                <w:sz w:val="24"/>
                <w:szCs w:val="24"/>
              </w:rPr>
              <w:id w:val="1080019747"/>
              <w:placeholder>
                <w:docPart w:val="6D86160BA4B94DC6A6DD70F9C0908D34"/>
              </w:placeholder>
              <w:showingPlcHdr/>
              <w:dropDownList>
                <w:listItem w:displayText="vyberte ze seznamu" w:value=""/>
                <w:listItem w:displayText="Ministerstvo dopravy" w:value="Ministerstvo dopravy"/>
                <w:listItem w:displayText="Ministerstvo financí" w:value="Ministerstvo financí"/>
                <w:listItem w:displayText="Ministerstvo kultury" w:value="Ministerstvo kultury"/>
                <w:listItem w:displayText="Ministerstvo obrany" w:value="Ministerstvo obrany"/>
                <w:listItem w:displayText="Ministerstvo práce a sociálních věcí" w:value="Ministerstvo práce a sociálních věcí"/>
                <w:listItem w:displayText="Ministerstvo pro místní rozvoj" w:value="Ministerstvo pro místní rozvoj"/>
                <w:listItem w:displayText="Ministerstvo průmyslu a obchodu" w:value="Ministerstvo průmyslu a obchodu"/>
                <w:listItem w:displayText="Ministerstvo spravedlnosti" w:value="Ministerstvo spravedlnosti"/>
                <w:listItem w:displayText="Ministerstvo školství, mládeže a tělovýchovy" w:value="Ministerstvo školství, mládeže a tělovýchovy"/>
                <w:listItem w:displayText="Ministerstvo vnitra" w:value="Ministerstvo vnitra"/>
                <w:listItem w:displayText="Ministerstvo zahraničních věcí" w:value="Ministerstvo zahraničních věcí"/>
                <w:listItem w:displayText="Ministerstvo zdravotnictví" w:value="Ministerstvo zdravotnictví"/>
                <w:listItem w:displayText="Ministerstvo zemědělství" w:value="Ministerstvo zemědělství"/>
                <w:listItem w:displayText="Ministerstvo životního prostředí" w:value="Ministerstvo životního prostředí"/>
                <w:listItem w:displayText="Český báňský úřad" w:value="Český báňský úřad"/>
                <w:listItem w:displayText="Český statistický úřad" w:value="Český statistický úřad"/>
                <w:listItem w:displayText="Český telekomunikační úřad" w:value="Český telekomunikační úřad"/>
                <w:listItem w:displayText="Český úřad zeměměřický a katastrální" w:value="Český úřad zeměměřický a katastrální"/>
                <w:listItem w:displayText="Energetický regulační úřad" w:value="Energetický regulační úřad"/>
                <w:listItem w:displayText="Národní bezpečnostní úřad" w:value="Národní bezpečnostní úřad"/>
                <w:listItem w:displayText="Národní sportovní agentura" w:value="Národní sportovní agentura"/>
                <w:listItem w:displayText="Národní úřad pro kybernetickou a informační bezpečnost" w:value="Národní úřad pro kybernetickou a informační bezpečnost"/>
                <w:listItem w:displayText="Rada pro rozhlasové a televizní vysílání" w:value="Rada pro rozhlasové a televizní vysílání"/>
                <w:listItem w:displayText="Správa státních hmotných rezerv" w:value="Správa státních hmotných rezerv"/>
                <w:listItem w:displayText="Státní úřad pro jadernou bezpečnost" w:value="Státní úřad pro jadernou bezpečnost"/>
                <w:listItem w:displayText="Úřad pro dohled nad hospodařením politických stran a politických hnutí" w:value="Úřad pro dohled nad hospodařením politických stran a politických hnutí"/>
                <w:listItem w:displayText="Úřad pro ochranu hospodářské soutěže" w:value="Úřad pro ochranu hospodářské soutěže"/>
                <w:listItem w:displayText="Úřad pro ochranu osobních údajů" w:value="Úřad pro ochranu osobních údajů"/>
                <w:listItem w:displayText="Úřad pro přístup k dopravní infrastruktuře" w:value="Úřad pro přístup k dopravní infrastruktuře"/>
                <w:listItem w:displayText="Úřad průmyslového vlastnictví" w:value="Úřad průmyslového vlastnictví"/>
                <w:listItem w:displayText="Úřad vlády České republiky" w:value="Úřad vlády České republiky"/>
              </w:dropDownList>
            </w:sdtPr>
            <w:sdtContent>
              <w:p w14:paraId="0859187C" w14:textId="77777777" w:rsidR="00673B4D" w:rsidRPr="00673B4D" w:rsidRDefault="00673B4D" w:rsidP="00673B4D">
                <w:pPr>
                  <w:spacing w:before="120" w:after="120" w:line="264" w:lineRule="auto"/>
                  <w:rPr>
                    <w:rFonts w:ascii="Arial" w:eastAsia="MS Mincho" w:hAnsi="Arial"/>
                    <w:sz w:val="24"/>
                    <w:szCs w:val="24"/>
                  </w:rPr>
                </w:pPr>
                <w:r w:rsidRPr="00673B4D">
                  <w:rPr>
                    <w:rFonts w:ascii="Arial" w:eastAsia="MS Mincho" w:hAnsi="Arial"/>
                    <w:sz w:val="24"/>
                    <w:szCs w:val="24"/>
                  </w:rPr>
                  <w:t xml:space="preserve"> </w:t>
                </w:r>
                <w:r w:rsidRPr="00673B4D">
                  <w:rPr>
                    <w:rFonts w:ascii="Arial" w:eastAsia="MS Mincho" w:hAnsi="Arial"/>
                    <w:szCs w:val="24"/>
                  </w:rPr>
                  <w:t>klikněte a vyberte ze seznamu</w:t>
                </w:r>
              </w:p>
            </w:sdtContent>
          </w:sdt>
        </w:tc>
        <w:tc>
          <w:tcPr>
            <w:tcW w:w="1665" w:type="dxa"/>
          </w:tcPr>
          <w:p w14:paraId="5D0CF19C" w14:textId="77777777" w:rsidR="00673B4D" w:rsidRPr="00673B4D" w:rsidRDefault="00673B4D" w:rsidP="00673B4D">
            <w:pPr>
              <w:spacing w:before="120" w:after="120" w:line="264" w:lineRule="auto"/>
              <w:jc w:val="both"/>
              <w:rPr>
                <w:rFonts w:ascii="Arial" w:eastAsia="MS Mincho" w:hAnsi="Arial"/>
                <w:sz w:val="24"/>
                <w:szCs w:val="24"/>
              </w:rPr>
            </w:pPr>
            <w:r w:rsidRPr="00673B4D">
              <w:rPr>
                <w:rFonts w:ascii="Arial" w:eastAsia="MS Mincho" w:hAnsi="Arial"/>
                <w:sz w:val="24"/>
                <w:szCs w:val="24"/>
              </w:rPr>
              <w:t>čj. OVA</w:t>
            </w:r>
          </w:p>
          <w:sdt>
            <w:sdtPr>
              <w:rPr>
                <w:rFonts w:ascii="Arial" w:eastAsia="MS Mincho" w:hAnsi="Arial"/>
                <w:sz w:val="24"/>
                <w:szCs w:val="24"/>
              </w:rPr>
              <w:id w:val="-1720587982"/>
              <w:placeholder>
                <w:docPart w:val="8AD9368504F247FF80DA092D8F63DE75"/>
              </w:placeholder>
              <w:showingPlcHdr/>
              <w:text/>
            </w:sdtPr>
            <w:sdtContent>
              <w:p w14:paraId="549DE016" w14:textId="77777777" w:rsidR="00673B4D" w:rsidRPr="00673B4D" w:rsidRDefault="00673B4D" w:rsidP="00673B4D">
                <w:pPr>
                  <w:spacing w:before="120" w:after="120" w:line="264" w:lineRule="auto"/>
                  <w:jc w:val="both"/>
                  <w:rPr>
                    <w:rFonts w:ascii="Arial" w:eastAsia="MS Mincho" w:hAnsi="Arial"/>
                    <w:sz w:val="24"/>
                    <w:szCs w:val="24"/>
                  </w:rPr>
                </w:pPr>
                <w:r w:rsidRPr="00673B4D">
                  <w:rPr>
                    <w:rFonts w:ascii="Arial" w:eastAsia="MS Mincho" w:hAnsi="Arial"/>
                    <w:szCs w:val="24"/>
                  </w:rPr>
                  <w:t>zadejte čj. OVA</w:t>
                </w:r>
              </w:p>
            </w:sdtContent>
          </w:sdt>
        </w:tc>
        <w:tc>
          <w:tcPr>
            <w:tcW w:w="1706" w:type="dxa"/>
          </w:tcPr>
          <w:p w14:paraId="47AA93D8" w14:textId="77777777" w:rsidR="00673B4D" w:rsidRPr="00673B4D" w:rsidRDefault="00673B4D" w:rsidP="00673B4D">
            <w:pPr>
              <w:spacing w:before="120" w:after="120" w:line="264" w:lineRule="auto"/>
              <w:jc w:val="both"/>
              <w:rPr>
                <w:rFonts w:ascii="Arial" w:eastAsia="MS Mincho" w:hAnsi="Arial"/>
                <w:sz w:val="24"/>
                <w:szCs w:val="24"/>
              </w:rPr>
            </w:pPr>
            <w:r w:rsidRPr="00673B4D">
              <w:rPr>
                <w:rFonts w:ascii="Arial" w:eastAsia="MS Mincho" w:hAnsi="Arial"/>
                <w:sz w:val="24"/>
                <w:szCs w:val="24"/>
              </w:rPr>
              <w:t>účinnost od</w:t>
            </w:r>
          </w:p>
          <w:sdt>
            <w:sdtPr>
              <w:rPr>
                <w:rFonts w:ascii="Arial" w:eastAsia="MS Mincho" w:hAnsi="Arial"/>
                <w:sz w:val="24"/>
                <w:szCs w:val="24"/>
              </w:rPr>
              <w:id w:val="-52313425"/>
              <w:placeholder>
                <w:docPart w:val="5E540703F1944B79A3741A01E6669937"/>
              </w:placeholder>
              <w:showingPlcHdr/>
              <w:text/>
            </w:sdtPr>
            <w:sdtContent>
              <w:p w14:paraId="75F695DD" w14:textId="77777777" w:rsidR="00673B4D" w:rsidRPr="00673B4D" w:rsidRDefault="00673B4D" w:rsidP="00673B4D">
                <w:pPr>
                  <w:spacing w:before="120" w:after="120" w:line="264" w:lineRule="auto"/>
                  <w:jc w:val="both"/>
                  <w:rPr>
                    <w:rFonts w:ascii="Arial" w:eastAsia="MS Mincho" w:hAnsi="Arial"/>
                    <w:sz w:val="24"/>
                    <w:szCs w:val="24"/>
                  </w:rPr>
                </w:pPr>
                <w:r w:rsidRPr="00673B4D">
                  <w:rPr>
                    <w:rFonts w:ascii="Arial" w:eastAsia="MS Mincho" w:hAnsi="Arial"/>
                    <w:szCs w:val="24"/>
                  </w:rPr>
                  <w:t>zadejte datum</w:t>
                </w:r>
              </w:p>
            </w:sdtContent>
          </w:sdt>
        </w:tc>
        <w:tc>
          <w:tcPr>
            <w:tcW w:w="1688" w:type="dxa"/>
          </w:tcPr>
          <w:p w14:paraId="0FE03BAB" w14:textId="77777777" w:rsidR="00673B4D" w:rsidRPr="00673B4D" w:rsidRDefault="00673B4D" w:rsidP="00673B4D">
            <w:pPr>
              <w:spacing w:before="120" w:after="120" w:line="264" w:lineRule="auto"/>
              <w:jc w:val="both"/>
              <w:rPr>
                <w:rFonts w:ascii="Arial" w:eastAsia="MS Mincho" w:hAnsi="Arial"/>
                <w:sz w:val="24"/>
                <w:szCs w:val="24"/>
              </w:rPr>
            </w:pPr>
            <w:r w:rsidRPr="00673B4D">
              <w:rPr>
                <w:rFonts w:ascii="Arial" w:eastAsia="MS Mincho" w:hAnsi="Arial"/>
                <w:sz w:val="24"/>
                <w:szCs w:val="24"/>
              </w:rPr>
              <w:t>Vztah k EU</w:t>
            </w:r>
          </w:p>
          <w:p w14:paraId="285DD6AE" w14:textId="77777777" w:rsidR="00673B4D" w:rsidRPr="00673B4D" w:rsidRDefault="00673B4D" w:rsidP="00673B4D">
            <w:pPr>
              <w:spacing w:before="120" w:after="120" w:line="264" w:lineRule="auto"/>
              <w:jc w:val="both"/>
              <w:rPr>
                <w:rFonts w:ascii="Arial" w:eastAsia="MS Mincho" w:hAnsi="Arial"/>
                <w:sz w:val="24"/>
                <w:szCs w:val="24"/>
              </w:rPr>
            </w:pPr>
          </w:p>
        </w:tc>
      </w:tr>
      <w:tr w:rsidR="00673B4D" w:rsidRPr="00673B4D" w14:paraId="640886EE" w14:textId="77777777" w:rsidTr="00673B4D">
        <w:tc>
          <w:tcPr>
            <w:tcW w:w="9781" w:type="dxa"/>
            <w:gridSpan w:val="4"/>
            <w:shd w:val="clear" w:color="auto" w:fill="FBD4B4"/>
            <w:vAlign w:val="center"/>
          </w:tcPr>
          <w:p w14:paraId="5EFB26B3" w14:textId="77777777" w:rsidR="00673B4D" w:rsidRPr="00673B4D" w:rsidRDefault="00673B4D" w:rsidP="00673B4D">
            <w:pPr>
              <w:spacing w:before="120" w:after="120" w:line="264" w:lineRule="auto"/>
              <w:jc w:val="both"/>
              <w:rPr>
                <w:rFonts w:ascii="Arial" w:eastAsia="MS Mincho" w:hAnsi="Arial"/>
                <w:sz w:val="24"/>
                <w:szCs w:val="24"/>
              </w:rPr>
            </w:pPr>
            <w:r w:rsidRPr="00673B4D">
              <w:rPr>
                <w:rFonts w:ascii="Arial" w:eastAsia="MS Mincho" w:hAnsi="Arial"/>
                <w:sz w:val="24"/>
                <w:szCs w:val="24"/>
              </w:rPr>
              <w:t xml:space="preserve">2. Vazba na další dokumenty </w:t>
            </w:r>
          </w:p>
        </w:tc>
      </w:tr>
      <w:tr w:rsidR="00673B4D" w:rsidRPr="00673B4D" w14:paraId="7F1D8392" w14:textId="77777777" w:rsidTr="00740FBD">
        <w:trPr>
          <w:trHeight w:val="515"/>
        </w:trPr>
        <w:sdt>
          <w:sdtPr>
            <w:rPr>
              <w:rFonts w:ascii="Arial" w:eastAsia="MS Mincho" w:hAnsi="Arial"/>
              <w:sz w:val="24"/>
              <w:szCs w:val="24"/>
            </w:rPr>
            <w:id w:val="1995139309"/>
            <w:placeholder>
              <w:docPart w:val="BCB568AF6EEC48ED90A4A505F8AA5CB5"/>
            </w:placeholder>
            <w:showingPlcHdr/>
          </w:sdtPr>
          <w:sdtContent>
            <w:tc>
              <w:tcPr>
                <w:tcW w:w="9781" w:type="dxa"/>
                <w:gridSpan w:val="4"/>
                <w:shd w:val="clear" w:color="auto" w:fill="auto"/>
              </w:tcPr>
              <w:p w14:paraId="362D3380" w14:textId="77777777" w:rsidR="00673B4D" w:rsidRPr="00673B4D" w:rsidRDefault="00673B4D" w:rsidP="00673B4D">
                <w:pPr>
                  <w:spacing w:before="120" w:after="120" w:line="276" w:lineRule="auto"/>
                  <w:jc w:val="both"/>
                  <w:rPr>
                    <w:rFonts w:ascii="Arial" w:eastAsia="MS Mincho" w:hAnsi="Arial"/>
                    <w:sz w:val="24"/>
                    <w:szCs w:val="24"/>
                  </w:rPr>
                </w:pPr>
                <w:r w:rsidRPr="00673B4D">
                  <w:rPr>
                    <w:rFonts w:ascii="Arial" w:eastAsia="MS Mincho" w:hAnsi="Arial"/>
                    <w:szCs w:val="24"/>
                  </w:rPr>
                  <w:t>Stručně popište vazby na související strategické a koncepční materiály a právní předpisy.</w:t>
                </w:r>
              </w:p>
            </w:tc>
          </w:sdtContent>
        </w:sdt>
      </w:tr>
      <w:tr w:rsidR="00673B4D" w:rsidRPr="00673B4D" w14:paraId="7A97626C" w14:textId="77777777" w:rsidTr="00673B4D">
        <w:tc>
          <w:tcPr>
            <w:tcW w:w="9781" w:type="dxa"/>
            <w:gridSpan w:val="4"/>
            <w:shd w:val="clear" w:color="auto" w:fill="FBD4B4"/>
            <w:vAlign w:val="center"/>
          </w:tcPr>
          <w:p w14:paraId="2A4D8295" w14:textId="77777777" w:rsidR="00673B4D" w:rsidRPr="00673B4D" w:rsidRDefault="00673B4D" w:rsidP="00673B4D">
            <w:pPr>
              <w:spacing w:before="120" w:after="120" w:line="264" w:lineRule="auto"/>
              <w:jc w:val="both"/>
              <w:rPr>
                <w:rFonts w:ascii="Arial" w:eastAsia="MS Mincho" w:hAnsi="Arial"/>
                <w:sz w:val="24"/>
                <w:szCs w:val="24"/>
              </w:rPr>
            </w:pPr>
            <w:r w:rsidRPr="00673B4D">
              <w:rPr>
                <w:rFonts w:ascii="Arial" w:eastAsia="MS Mincho" w:hAnsi="Arial"/>
                <w:sz w:val="24"/>
                <w:szCs w:val="24"/>
              </w:rPr>
              <w:t xml:space="preserve">3. Přehled změn </w:t>
            </w:r>
          </w:p>
        </w:tc>
      </w:tr>
      <w:tr w:rsidR="00673B4D" w:rsidRPr="00673B4D" w14:paraId="6824AAAE" w14:textId="77777777" w:rsidTr="00740FBD">
        <w:sdt>
          <w:sdtPr>
            <w:rPr>
              <w:rFonts w:ascii="Arial" w:eastAsia="MS Mincho" w:hAnsi="Arial"/>
              <w:sz w:val="24"/>
              <w:szCs w:val="24"/>
            </w:rPr>
            <w:id w:val="-1581749083"/>
            <w:placeholder>
              <w:docPart w:val="8759F5898B69452ABC77A506CF1CCE6C"/>
            </w:placeholder>
            <w:showingPlcHdr/>
          </w:sdtPr>
          <w:sdtContent>
            <w:tc>
              <w:tcPr>
                <w:tcW w:w="9781" w:type="dxa"/>
                <w:gridSpan w:val="4"/>
                <w:shd w:val="clear" w:color="auto" w:fill="auto"/>
              </w:tcPr>
              <w:p w14:paraId="1CA7B057" w14:textId="77777777" w:rsidR="00673B4D" w:rsidRPr="00673B4D" w:rsidRDefault="00673B4D" w:rsidP="00673B4D">
                <w:pPr>
                  <w:spacing w:before="120" w:after="120" w:line="276" w:lineRule="auto"/>
                  <w:jc w:val="both"/>
                  <w:rPr>
                    <w:rFonts w:ascii="Arial" w:eastAsia="MS Mincho" w:hAnsi="Arial"/>
                    <w:sz w:val="24"/>
                    <w:szCs w:val="24"/>
                  </w:rPr>
                </w:pPr>
                <w:r w:rsidRPr="00673B4D">
                  <w:rPr>
                    <w:rFonts w:ascii="Arial" w:eastAsia="MS Mincho" w:hAnsi="Arial"/>
                    <w:szCs w:val="24"/>
                  </w:rPr>
                  <w:t>Popište změny regulace v dalším legislativním procesu i následné novely zkoumaného právního předpisu. Dále popište změny souvisejících právních předpisů a kontextové změny (ekonomické, sociální, politické, demografické atd.), které jsou pro přezkum relevantní.</w:t>
                </w:r>
              </w:p>
            </w:tc>
          </w:sdtContent>
        </w:sdt>
      </w:tr>
      <w:tr w:rsidR="00673B4D" w:rsidRPr="00673B4D" w14:paraId="7146B6DC" w14:textId="77777777" w:rsidTr="00673B4D">
        <w:tc>
          <w:tcPr>
            <w:tcW w:w="9781" w:type="dxa"/>
            <w:gridSpan w:val="4"/>
            <w:shd w:val="clear" w:color="auto" w:fill="FBD4B4"/>
            <w:vAlign w:val="center"/>
          </w:tcPr>
          <w:p w14:paraId="61B4D470" w14:textId="77777777" w:rsidR="00673B4D" w:rsidRPr="00673B4D" w:rsidRDefault="00673B4D" w:rsidP="00673B4D">
            <w:pPr>
              <w:spacing w:before="120" w:after="120" w:line="264" w:lineRule="auto"/>
              <w:jc w:val="both"/>
              <w:rPr>
                <w:rFonts w:ascii="Arial" w:eastAsia="MS Mincho" w:hAnsi="Arial"/>
                <w:sz w:val="24"/>
                <w:szCs w:val="24"/>
              </w:rPr>
            </w:pPr>
            <w:r w:rsidRPr="00673B4D">
              <w:rPr>
                <w:rFonts w:ascii="Arial" w:eastAsia="MS Mincho" w:hAnsi="Arial"/>
                <w:sz w:val="24"/>
                <w:szCs w:val="24"/>
              </w:rPr>
              <w:t>4. Cíle</w:t>
            </w:r>
          </w:p>
        </w:tc>
      </w:tr>
      <w:tr w:rsidR="00673B4D" w:rsidRPr="00673B4D" w14:paraId="38EE2409" w14:textId="77777777" w:rsidTr="00740FBD">
        <w:sdt>
          <w:sdtPr>
            <w:rPr>
              <w:rFonts w:ascii="Arial" w:eastAsia="MS Mincho" w:hAnsi="Arial"/>
              <w:sz w:val="24"/>
              <w:szCs w:val="24"/>
            </w:rPr>
            <w:id w:val="-1100493405"/>
            <w:placeholder>
              <w:docPart w:val="B2633A42590C4B5ABD7E5A69527D0CD7"/>
            </w:placeholder>
            <w:showingPlcHdr/>
          </w:sdtPr>
          <w:sdtContent>
            <w:tc>
              <w:tcPr>
                <w:tcW w:w="9781" w:type="dxa"/>
                <w:gridSpan w:val="4"/>
              </w:tcPr>
              <w:p w14:paraId="40E1FE86" w14:textId="77777777" w:rsidR="00673B4D" w:rsidRPr="00673B4D" w:rsidRDefault="00673B4D" w:rsidP="00673B4D">
                <w:pPr>
                  <w:spacing w:before="120" w:after="120" w:line="276" w:lineRule="auto"/>
                  <w:jc w:val="both"/>
                  <w:rPr>
                    <w:rFonts w:ascii="Arial" w:eastAsia="MS Mincho" w:hAnsi="Arial"/>
                    <w:sz w:val="24"/>
                    <w:szCs w:val="24"/>
                  </w:rPr>
                </w:pPr>
                <w:r w:rsidRPr="00673B4D">
                  <w:rPr>
                    <w:rFonts w:ascii="Arial" w:eastAsia="MS Mincho" w:hAnsi="Arial"/>
                    <w:szCs w:val="24"/>
                  </w:rPr>
                  <w:t>Stručně popište problém, který zkoumaná regulace řešila, jaké byly původní cíle regulace podle závěrečné zprávy RIA, zda došlo k jejich naplnění, případně do jaké míry.</w:t>
                </w:r>
              </w:p>
            </w:tc>
          </w:sdtContent>
        </w:sdt>
      </w:tr>
      <w:tr w:rsidR="00673B4D" w:rsidRPr="00673B4D" w14:paraId="6959FA5A" w14:textId="77777777" w:rsidTr="00673B4D">
        <w:tc>
          <w:tcPr>
            <w:tcW w:w="9781" w:type="dxa"/>
            <w:gridSpan w:val="4"/>
            <w:shd w:val="clear" w:color="auto" w:fill="FBD4B4"/>
            <w:vAlign w:val="center"/>
          </w:tcPr>
          <w:p w14:paraId="22E94071" w14:textId="77777777" w:rsidR="00673B4D" w:rsidRPr="00673B4D" w:rsidRDefault="00673B4D" w:rsidP="00673B4D">
            <w:pPr>
              <w:spacing w:before="120" w:after="120" w:line="264" w:lineRule="auto"/>
              <w:jc w:val="both"/>
              <w:rPr>
                <w:rFonts w:ascii="Arial" w:eastAsia="MS Mincho" w:hAnsi="Arial"/>
                <w:sz w:val="24"/>
                <w:szCs w:val="24"/>
              </w:rPr>
            </w:pPr>
            <w:r w:rsidRPr="00673B4D">
              <w:rPr>
                <w:rFonts w:ascii="Arial" w:eastAsia="MS Mincho" w:hAnsi="Arial"/>
                <w:sz w:val="24"/>
                <w:szCs w:val="24"/>
              </w:rPr>
              <w:t>5. Dopady</w:t>
            </w:r>
          </w:p>
        </w:tc>
      </w:tr>
      <w:tr w:rsidR="00673B4D" w:rsidRPr="00673B4D" w14:paraId="0AD59D1B" w14:textId="77777777" w:rsidTr="00740FBD">
        <w:sdt>
          <w:sdtPr>
            <w:rPr>
              <w:rFonts w:ascii="Arial" w:eastAsia="MS Mincho" w:hAnsi="Arial"/>
              <w:sz w:val="24"/>
              <w:szCs w:val="24"/>
            </w:rPr>
            <w:id w:val="-1209644935"/>
            <w:placeholder>
              <w:docPart w:val="6B6FB984C4314727ACDB944540102817"/>
            </w:placeholder>
            <w:showingPlcHdr/>
          </w:sdtPr>
          <w:sdtContent>
            <w:tc>
              <w:tcPr>
                <w:tcW w:w="9781" w:type="dxa"/>
                <w:gridSpan w:val="4"/>
                <w:shd w:val="clear" w:color="auto" w:fill="auto"/>
              </w:tcPr>
              <w:p w14:paraId="3BE63D97" w14:textId="77777777" w:rsidR="00673B4D" w:rsidRPr="00673B4D" w:rsidRDefault="00673B4D" w:rsidP="00673B4D">
                <w:pPr>
                  <w:spacing w:before="120" w:after="120" w:line="276" w:lineRule="auto"/>
                  <w:jc w:val="both"/>
                  <w:rPr>
                    <w:rFonts w:ascii="Arial" w:eastAsia="MS Mincho" w:hAnsi="Arial"/>
                    <w:sz w:val="24"/>
                    <w:szCs w:val="24"/>
                  </w:rPr>
                </w:pPr>
                <w:r w:rsidRPr="00673B4D">
                  <w:rPr>
                    <w:rFonts w:ascii="Arial" w:eastAsia="MS Mincho" w:hAnsi="Arial"/>
                    <w:szCs w:val="24"/>
                  </w:rPr>
                  <w:t>Popište původní odhady nákladů a přínosů a jejich skutečnou výši. Uveďte nezamýšlené důsledky zkoumané právní úpravy a případná budoucí rizika.</w:t>
                </w:r>
              </w:p>
            </w:tc>
          </w:sdtContent>
        </w:sdt>
      </w:tr>
      <w:tr w:rsidR="00673B4D" w:rsidRPr="00673B4D" w14:paraId="45061741" w14:textId="77777777" w:rsidTr="00673B4D">
        <w:tc>
          <w:tcPr>
            <w:tcW w:w="9781" w:type="dxa"/>
            <w:gridSpan w:val="4"/>
            <w:shd w:val="clear" w:color="auto" w:fill="FBD4B4"/>
            <w:vAlign w:val="center"/>
          </w:tcPr>
          <w:p w14:paraId="3FF8C0B8" w14:textId="77777777" w:rsidR="00673B4D" w:rsidRPr="00673B4D" w:rsidRDefault="00673B4D" w:rsidP="00673B4D">
            <w:pPr>
              <w:spacing w:before="120" w:after="120" w:line="264" w:lineRule="auto"/>
              <w:jc w:val="both"/>
              <w:rPr>
                <w:rFonts w:ascii="Arial" w:eastAsia="MS Mincho" w:hAnsi="Arial"/>
                <w:sz w:val="24"/>
                <w:szCs w:val="24"/>
              </w:rPr>
            </w:pPr>
            <w:r w:rsidRPr="00673B4D">
              <w:rPr>
                <w:rFonts w:ascii="Arial" w:eastAsia="MS Mincho" w:hAnsi="Arial"/>
                <w:sz w:val="24"/>
                <w:szCs w:val="24"/>
              </w:rPr>
              <w:t>6. Závěr</w:t>
            </w:r>
          </w:p>
        </w:tc>
      </w:tr>
      <w:tr w:rsidR="00673B4D" w:rsidRPr="00673B4D" w14:paraId="2591888C" w14:textId="77777777" w:rsidTr="00740FBD">
        <w:tc>
          <w:tcPr>
            <w:tcW w:w="9781" w:type="dxa"/>
            <w:gridSpan w:val="4"/>
          </w:tcPr>
          <w:p w14:paraId="15B6EC3C" w14:textId="77777777" w:rsidR="00673B4D" w:rsidRPr="00673B4D" w:rsidRDefault="00673B4D" w:rsidP="00673B4D">
            <w:pPr>
              <w:spacing w:before="120" w:after="120" w:line="276" w:lineRule="auto"/>
              <w:jc w:val="both"/>
              <w:rPr>
                <w:rFonts w:ascii="Arial" w:eastAsia="MS Mincho" w:hAnsi="Arial"/>
                <w:sz w:val="24"/>
                <w:szCs w:val="24"/>
              </w:rPr>
            </w:pPr>
            <w:sdt>
              <w:sdtPr>
                <w:rPr>
                  <w:rFonts w:ascii="Arial" w:eastAsia="MS Mincho" w:hAnsi="Arial"/>
                  <w:sz w:val="24"/>
                  <w:szCs w:val="24"/>
                </w:rPr>
                <w:id w:val="-2046973838"/>
                <w:placeholder>
                  <w:docPart w:val="5518EAD41731463F8AF0F06CC3BD417C"/>
                </w:placeholder>
              </w:sdtPr>
              <w:sdtContent>
                <w:r w:rsidRPr="00673B4D">
                  <w:rPr>
                    <w:rFonts w:ascii="Arial" w:eastAsia="MS Mincho" w:hAnsi="Arial"/>
                    <w:spacing w:val="-2"/>
                    <w:szCs w:val="24"/>
                  </w:rPr>
                  <w:t>Zformulujte prosím jednoznačný výsledek přezkumu, tedy zda se předpis osvědčil v praxi a zda je</w:t>
                </w:r>
                <w:r w:rsidRPr="00673B4D">
                  <w:rPr>
                    <w:rFonts w:ascii="Arial" w:eastAsia="MS Mincho" w:hAnsi="Arial"/>
                    <w:sz w:val="24"/>
                    <w:szCs w:val="24"/>
                  </w:rPr>
                  <w:t xml:space="preserve"> </w:t>
                </w:r>
                <w:r w:rsidRPr="00673B4D">
                  <w:rPr>
                    <w:rFonts w:ascii="Arial" w:eastAsia="MS Mincho" w:hAnsi="Arial"/>
                    <w:spacing w:val="-2"/>
                    <w:szCs w:val="24"/>
                  </w:rPr>
                  <w:t>třeba jej zachovat, změnit či zrušit. Je-li to opodstatněné, uveďte návrh na zefektivnění předpisu. S ohledem na závěr uveďte případný další přezkum (včetně uvedení termínu a indikátorů).</w:t>
                </w:r>
              </w:sdtContent>
            </w:sdt>
            <w:r w:rsidRPr="00673B4D">
              <w:rPr>
                <w:rFonts w:ascii="Calibri" w:hAnsi="Calibri"/>
                <w:i/>
                <w:spacing w:val="-2"/>
              </w:rPr>
              <w:t xml:space="preserve"> </w:t>
            </w:r>
          </w:p>
        </w:tc>
      </w:tr>
      <w:tr w:rsidR="00673B4D" w:rsidRPr="00673B4D" w14:paraId="64089709" w14:textId="77777777" w:rsidTr="00673B4D">
        <w:tc>
          <w:tcPr>
            <w:tcW w:w="9781" w:type="dxa"/>
            <w:gridSpan w:val="4"/>
            <w:shd w:val="clear" w:color="auto" w:fill="FBD4B4"/>
            <w:vAlign w:val="center"/>
          </w:tcPr>
          <w:p w14:paraId="5B303907" w14:textId="77777777" w:rsidR="00673B4D" w:rsidRPr="00673B4D" w:rsidRDefault="00673B4D" w:rsidP="00673B4D">
            <w:pPr>
              <w:spacing w:before="120" w:after="120" w:line="264" w:lineRule="auto"/>
              <w:jc w:val="both"/>
              <w:rPr>
                <w:rFonts w:ascii="Arial" w:eastAsia="MS Mincho" w:hAnsi="Arial"/>
                <w:sz w:val="24"/>
                <w:szCs w:val="24"/>
              </w:rPr>
            </w:pPr>
            <w:r w:rsidRPr="00673B4D">
              <w:rPr>
                <w:rFonts w:ascii="Arial" w:eastAsia="MS Mincho" w:hAnsi="Arial"/>
                <w:sz w:val="24"/>
                <w:szCs w:val="24"/>
              </w:rPr>
              <w:t>7. Zdroje</w:t>
            </w:r>
          </w:p>
        </w:tc>
      </w:tr>
      <w:tr w:rsidR="00673B4D" w:rsidRPr="00673B4D" w14:paraId="1777E92A" w14:textId="77777777" w:rsidTr="00740FBD">
        <w:trPr>
          <w:trHeight w:val="547"/>
        </w:trPr>
        <w:tc>
          <w:tcPr>
            <w:tcW w:w="9781" w:type="dxa"/>
            <w:gridSpan w:val="4"/>
          </w:tcPr>
          <w:sdt>
            <w:sdtPr>
              <w:rPr>
                <w:rFonts w:ascii="Arial" w:eastAsia="MS Mincho" w:hAnsi="Arial"/>
                <w:sz w:val="24"/>
                <w:szCs w:val="24"/>
              </w:rPr>
              <w:id w:val="-839390595"/>
              <w:placeholder>
                <w:docPart w:val="F770C00B2977452F840E9971B112F720"/>
              </w:placeholder>
              <w:showingPlcHdr/>
            </w:sdtPr>
            <w:sdtContent>
              <w:p w14:paraId="389717C6" w14:textId="77777777" w:rsidR="00673B4D" w:rsidRPr="00673B4D" w:rsidRDefault="00673B4D" w:rsidP="00673B4D">
                <w:pPr>
                  <w:spacing w:before="120" w:after="120" w:line="276" w:lineRule="auto"/>
                  <w:jc w:val="both"/>
                  <w:rPr>
                    <w:rFonts w:ascii="Arial" w:eastAsia="MS Mincho" w:hAnsi="Arial"/>
                    <w:sz w:val="24"/>
                    <w:szCs w:val="24"/>
                  </w:rPr>
                </w:pPr>
                <w:r w:rsidRPr="00673B4D">
                  <w:rPr>
                    <w:rFonts w:ascii="Arial" w:eastAsia="MS Mincho" w:hAnsi="Arial"/>
                    <w:szCs w:val="24"/>
                  </w:rPr>
                  <w:t>Uveďte stručně zdroje dat a přehled materiálů, které byly pro přezkum využity, a dále přehled a obsah konzultací s dotčenými subjekty.</w:t>
                </w:r>
              </w:p>
            </w:sdtContent>
          </w:sdt>
        </w:tc>
      </w:tr>
    </w:tbl>
    <w:p w14:paraId="6E38A8C0" w14:textId="77777777" w:rsidR="00673B4D" w:rsidRPr="00673B4D" w:rsidRDefault="00673B4D" w:rsidP="00673B4D">
      <w:pPr>
        <w:spacing w:before="120" w:after="120" w:line="264" w:lineRule="auto"/>
        <w:jc w:val="both"/>
        <w:rPr>
          <w:rFonts w:ascii="Arial" w:eastAsia="MS Mincho" w:hAnsi="Arial" w:cs="Arial"/>
          <w:kern w:val="0"/>
          <w:szCs w:val="24"/>
          <w:u w:val="single"/>
          <w14:ligatures w14:val="none"/>
        </w:rPr>
      </w:pPr>
    </w:p>
    <w:p w14:paraId="03A6E252" w14:textId="77777777" w:rsidR="00CF4C7B" w:rsidRDefault="00CF4C7B"/>
    <w:sectPr w:rsidR="00CF4C7B" w:rsidSect="00673B4D">
      <w:headerReference w:type="default" r:id="rId6"/>
      <w:pgSz w:w="11900" w:h="16840"/>
      <w:pgMar w:top="1417" w:right="1417" w:bottom="1417" w:left="1417" w:header="0" w:footer="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4234" w14:textId="77777777" w:rsidR="00673B4D" w:rsidRDefault="00673B4D" w:rsidP="00673B4D">
      <w:pPr>
        <w:spacing w:after="0" w:line="240" w:lineRule="auto"/>
      </w:pPr>
      <w:r>
        <w:separator/>
      </w:r>
    </w:p>
  </w:endnote>
  <w:endnote w:type="continuationSeparator" w:id="0">
    <w:p w14:paraId="29F92E1A" w14:textId="77777777" w:rsidR="00673B4D" w:rsidRDefault="00673B4D" w:rsidP="0067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A130C" w14:textId="77777777" w:rsidR="00673B4D" w:rsidRDefault="00673B4D" w:rsidP="00673B4D">
      <w:pPr>
        <w:spacing w:after="0" w:line="240" w:lineRule="auto"/>
      </w:pPr>
      <w:r>
        <w:separator/>
      </w:r>
    </w:p>
  </w:footnote>
  <w:footnote w:type="continuationSeparator" w:id="0">
    <w:p w14:paraId="284B2C38" w14:textId="77777777" w:rsidR="00673B4D" w:rsidRDefault="00673B4D" w:rsidP="00673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09E3B" w14:textId="77777777" w:rsidR="00673B4D" w:rsidRDefault="00673B4D">
    <w:pPr>
      <w:spacing w:line="14" w:lineRule="auto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5166CD" wp14:editId="7BE16CFC">
              <wp:simplePos x="0" y="0"/>
              <wp:positionH relativeFrom="page">
                <wp:posOffset>3722370</wp:posOffset>
              </wp:positionH>
              <wp:positionV relativeFrom="page">
                <wp:posOffset>361950</wp:posOffset>
              </wp:positionV>
              <wp:extent cx="220980" cy="177800"/>
              <wp:effectExtent l="0" t="0" r="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ECC4F" w14:textId="5EADA635" w:rsidR="00673B4D" w:rsidRDefault="00673B4D" w:rsidP="00C96B3A">
                          <w:pPr>
                            <w:pStyle w:val="Zkladn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166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28.5pt;width:17.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Ar1AEAAJADAAAOAAAAZHJzL2Uyb0RvYy54bWysU01v2zAMvQ/YfxB0X+zksGZGnKJr0WFA&#10;9wF0+wG0LNvCbFGjlNjZrx8lx+m23opdBJqknt57pHfX09CLoyZv0JZyvcql0FZhbWxbyu/f7t9s&#10;pfABbA09Wl3Kk/byev/61W50hd5gh32tSTCI9cXoStmF4Ios86rTA/gVOm252CANEPiT2qwmGBl9&#10;6LNNnr/NRqTaESrtPWfv5qLcJ/ym0Sp8aRqvg+hLydxCOimdVTyz/Q6KlsB1Rp1pwAtYDGAsP3qB&#10;uoMA4kDmGdRgFKHHJqwUDhk2jVE6aWA16/wfNY8dOJ20sDneXWzy/w9WfT4+uq8kwvQeJx5gEuHd&#10;A6ofXli87cC2+oYIx05DzQ+vo2XZ6Hxxvhqt9oWPINX4CWseMhwCJqCpoSG6wjoFo/MAThfT9RSE&#10;4uRmk7/bckVxaX11tc3TUDIolsuOfPigcRAxKCXxTBM4HB98iGSgWFriWxbvTd+nufb2rwQ3xkwi&#10;H/nOzMNUTdwdRVRYn1gG4bwmvNYcdEi/pBh5RUrpfx6AtBT9R8tWxH1aAlqCagnAKr5ayiDFHN6G&#10;ee8OjkzbMfJstsUbtqsxScoTizNPHntSeF7RuFd/fqeupx9p/xsAAP//AwBQSwMEFAAGAAgAAAAh&#10;AOrR1+7eAAAACQEAAA8AAABkcnMvZG93bnJldi54bWxMj8FOwzAQRO9I/IO1SNyo00gNIcSpKgQn&#10;JEQaDhydeJtYjdchdtvw9ywnuM1on2Znyu3iRnHGOVhPCtarBARS542lXsFH83KXgwhRk9GjJ1Tw&#10;jQG21fVVqQvjL1TjeR97wSEUCq1giHEqpAzdgE6HlZ+Q+Hbws9OR7dxLM+sLh7tRpkmSSact8YdB&#10;T/g0YHfcn5yC3SfVz/brrX2vD7VtmoeEXrOjUrc3y+4RRMQl/sHwW5+rQ8WdWn8iE8SoYJNnKaMs&#10;7nkTA1m6ZtEqyDcJyKqU/xdUPwAAAP//AwBQSwECLQAUAAYACAAAACEAtoM4kv4AAADhAQAAEwAA&#10;AAAAAAAAAAAAAAAAAAAAW0NvbnRlbnRfVHlwZXNdLnhtbFBLAQItABQABgAIAAAAIQA4/SH/1gAA&#10;AJQBAAALAAAAAAAAAAAAAAAAAC8BAABfcmVscy8ucmVsc1BLAQItABQABgAIAAAAIQCFzNAr1AEA&#10;AJADAAAOAAAAAAAAAAAAAAAAAC4CAABkcnMvZTJvRG9jLnhtbFBLAQItABQABgAIAAAAIQDq0dfu&#10;3gAAAAkBAAAPAAAAAAAAAAAAAAAAAC4EAABkcnMvZG93bnJldi54bWxQSwUGAAAAAAQABADzAAAA&#10;OQUAAAAA&#10;" filled="f" stroked="f">
              <v:textbox inset="0,0,0,0">
                <w:txbxContent>
                  <w:p w14:paraId="0EAECC4F" w14:textId="5EADA635" w:rsidR="00673B4D" w:rsidRDefault="00673B4D" w:rsidP="00C96B3A">
                    <w:pPr>
                      <w:pStyle w:val="Zkladn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4D"/>
    <w:rsid w:val="00673B4D"/>
    <w:rsid w:val="007052DA"/>
    <w:rsid w:val="00732494"/>
    <w:rsid w:val="00CF4C7B"/>
    <w:rsid w:val="00F7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66704"/>
  <w15:chartTrackingRefBased/>
  <w15:docId w15:val="{8F483867-B569-465D-8DC5-3EC9683B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3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3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3B4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3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3B4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3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3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3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3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3B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3B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3B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3B4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3B4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3B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3B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3B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3B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3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3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3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3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3B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3B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3B4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3B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3B4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3B4D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3B4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3B4D"/>
  </w:style>
  <w:style w:type="table" w:styleId="Mkatabulky">
    <w:name w:val="Table Grid"/>
    <w:basedOn w:val="Normlntabulka"/>
    <w:uiPriority w:val="59"/>
    <w:rsid w:val="00673B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7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3B4D"/>
  </w:style>
  <w:style w:type="paragraph" w:styleId="Zpat">
    <w:name w:val="footer"/>
    <w:basedOn w:val="Normln"/>
    <w:link w:val="ZpatChar"/>
    <w:uiPriority w:val="99"/>
    <w:unhideWhenUsed/>
    <w:rsid w:val="0067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A7D4641C5547A7A1081B4DED990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F18724-7FF4-40C7-AA4C-69BFC4C9AF09}"/>
      </w:docPartPr>
      <w:docPartBody>
        <w:p w:rsidR="004806A1" w:rsidRDefault="004806A1" w:rsidP="004806A1">
          <w:pPr>
            <w:pStyle w:val="8EA7D4641C5547A7A1081B4DED990137"/>
          </w:pPr>
          <w:r>
            <w:rPr>
              <w:rStyle w:val="Zstupntext"/>
              <w:sz w:val="20"/>
            </w:rPr>
            <w:t>za</w:t>
          </w:r>
          <w:r w:rsidRPr="00625C17">
            <w:rPr>
              <w:rStyle w:val="Zstupntext"/>
              <w:sz w:val="20"/>
            </w:rPr>
            <w:t>dejte</w:t>
          </w:r>
          <w:r>
            <w:rPr>
              <w:rStyle w:val="Zstupntext"/>
              <w:sz w:val="20"/>
            </w:rPr>
            <w:t xml:space="preserve"> </w:t>
          </w:r>
          <w:r w:rsidRPr="00625C17">
            <w:rPr>
              <w:rStyle w:val="Zstupntext"/>
              <w:sz w:val="20"/>
            </w:rPr>
            <w:t>název právního předpisu</w:t>
          </w:r>
        </w:p>
      </w:docPartBody>
    </w:docPart>
    <w:docPart>
      <w:docPartPr>
        <w:name w:val="6D86160BA4B94DC6A6DD70F9C0908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37919-06F0-4E4C-9BBB-79D1F1D664EA}"/>
      </w:docPartPr>
      <w:docPartBody>
        <w:p w:rsidR="004806A1" w:rsidRDefault="004806A1" w:rsidP="004806A1">
          <w:pPr>
            <w:pStyle w:val="6D86160BA4B94DC6A6DD70F9C0908D34"/>
          </w:pPr>
          <w:r>
            <w:t xml:space="preserve"> </w:t>
          </w:r>
          <w:r>
            <w:rPr>
              <w:rStyle w:val="Zstupntext"/>
              <w:sz w:val="20"/>
            </w:rPr>
            <w:t>klikněte a vyberte ze seznamu</w:t>
          </w:r>
        </w:p>
      </w:docPartBody>
    </w:docPart>
    <w:docPart>
      <w:docPartPr>
        <w:name w:val="8AD9368504F247FF80DA092D8F63D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AA0D2-87B4-47A0-9B4F-C43BBAE3321E}"/>
      </w:docPartPr>
      <w:docPartBody>
        <w:p w:rsidR="004806A1" w:rsidRDefault="004806A1" w:rsidP="004806A1">
          <w:pPr>
            <w:pStyle w:val="8AD9368504F247FF80DA092D8F63DE75"/>
          </w:pPr>
          <w:r>
            <w:rPr>
              <w:rStyle w:val="Zstupntext"/>
              <w:sz w:val="20"/>
            </w:rPr>
            <w:t>zadejte čj. OVA</w:t>
          </w:r>
        </w:p>
      </w:docPartBody>
    </w:docPart>
    <w:docPart>
      <w:docPartPr>
        <w:name w:val="5E540703F1944B79A3741A01E6669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488748-5921-4048-B0E0-FA5A56ED1682}"/>
      </w:docPartPr>
      <w:docPartBody>
        <w:p w:rsidR="004806A1" w:rsidRDefault="004806A1" w:rsidP="004806A1">
          <w:pPr>
            <w:pStyle w:val="5E540703F1944B79A3741A01E6669937"/>
          </w:pPr>
          <w:r>
            <w:rPr>
              <w:rStyle w:val="Zstupntext"/>
              <w:sz w:val="20"/>
            </w:rPr>
            <w:t>zadejte datum</w:t>
          </w:r>
        </w:p>
      </w:docPartBody>
    </w:docPart>
    <w:docPart>
      <w:docPartPr>
        <w:name w:val="BCB568AF6EEC48ED90A4A505F8AA5C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4369D-417B-4D29-A194-E745CF19CD8A}"/>
      </w:docPartPr>
      <w:docPartBody>
        <w:p w:rsidR="004806A1" w:rsidRDefault="004806A1" w:rsidP="004806A1">
          <w:pPr>
            <w:pStyle w:val="BCB568AF6EEC48ED90A4A505F8AA5CB5"/>
          </w:pPr>
          <w:r>
            <w:rPr>
              <w:rStyle w:val="Zstupntext"/>
              <w:sz w:val="20"/>
            </w:rPr>
            <w:t>S</w:t>
          </w:r>
          <w:r w:rsidRPr="00957E6B">
            <w:rPr>
              <w:rStyle w:val="Zstupntext"/>
              <w:sz w:val="20"/>
            </w:rPr>
            <w:t>tručn</w:t>
          </w:r>
          <w:r>
            <w:rPr>
              <w:rStyle w:val="Zstupntext"/>
              <w:sz w:val="20"/>
            </w:rPr>
            <w:t>ě</w:t>
          </w:r>
          <w:r w:rsidRPr="00957E6B">
            <w:rPr>
              <w:rStyle w:val="Zstupntext"/>
              <w:sz w:val="20"/>
            </w:rPr>
            <w:t xml:space="preserve"> popi</w:t>
          </w:r>
          <w:r>
            <w:rPr>
              <w:rStyle w:val="Zstupntext"/>
              <w:sz w:val="20"/>
            </w:rPr>
            <w:t>šte</w:t>
          </w:r>
          <w:r w:rsidRPr="00957E6B">
            <w:rPr>
              <w:rStyle w:val="Zstupntext"/>
              <w:sz w:val="20"/>
            </w:rPr>
            <w:t xml:space="preserve"> vazby na související strategické a koncepč</w:t>
          </w:r>
          <w:r>
            <w:rPr>
              <w:rStyle w:val="Zstupntext"/>
              <w:sz w:val="20"/>
            </w:rPr>
            <w:t>ní materiály a právní předpisy.</w:t>
          </w:r>
        </w:p>
      </w:docPartBody>
    </w:docPart>
    <w:docPart>
      <w:docPartPr>
        <w:name w:val="8759F5898B69452ABC77A506CF1CCE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658E88-46FB-4E3B-A0E6-50341CF0F7CF}"/>
      </w:docPartPr>
      <w:docPartBody>
        <w:p w:rsidR="004806A1" w:rsidRDefault="004806A1" w:rsidP="004806A1">
          <w:pPr>
            <w:pStyle w:val="8759F5898B69452ABC77A506CF1CCE6C"/>
          </w:pPr>
          <w:r>
            <w:rPr>
              <w:rStyle w:val="Zstupntext"/>
              <w:sz w:val="20"/>
            </w:rPr>
            <w:t>P</w:t>
          </w:r>
          <w:r w:rsidRPr="00957E6B">
            <w:rPr>
              <w:rStyle w:val="Zstupntext"/>
              <w:sz w:val="20"/>
            </w:rPr>
            <w:t>opi</w:t>
          </w:r>
          <w:r>
            <w:rPr>
              <w:rStyle w:val="Zstupntext"/>
              <w:sz w:val="20"/>
            </w:rPr>
            <w:t>šte</w:t>
          </w:r>
          <w:r w:rsidRPr="00957E6B">
            <w:rPr>
              <w:rStyle w:val="Zstupntext"/>
              <w:sz w:val="20"/>
            </w:rPr>
            <w:t xml:space="preserve"> </w:t>
          </w:r>
          <w:r>
            <w:rPr>
              <w:rStyle w:val="Zstupntext"/>
              <w:sz w:val="20"/>
            </w:rPr>
            <w:t>změny regulace v dalším legislativním procesu i následné novely zkoumaného právního předpisu. Dále popište změny souvisejících právních předpisů a kontextové změny (ekonomické, sociální, politické, demografické atd.), které jsou pro přezkum relevantní.</w:t>
          </w:r>
        </w:p>
      </w:docPartBody>
    </w:docPart>
    <w:docPart>
      <w:docPartPr>
        <w:name w:val="B2633A42590C4B5ABD7E5A69527D0C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A5E49-6924-46A3-9B21-635FC085C0DB}"/>
      </w:docPartPr>
      <w:docPartBody>
        <w:p w:rsidR="004806A1" w:rsidRDefault="004806A1" w:rsidP="004806A1">
          <w:pPr>
            <w:pStyle w:val="B2633A42590C4B5ABD7E5A69527D0CD7"/>
          </w:pPr>
          <w:r>
            <w:rPr>
              <w:rStyle w:val="Zstupntext"/>
              <w:sz w:val="20"/>
            </w:rPr>
            <w:t>S</w:t>
          </w:r>
          <w:r w:rsidRPr="00957E6B">
            <w:rPr>
              <w:rStyle w:val="Zstupntext"/>
              <w:sz w:val="20"/>
            </w:rPr>
            <w:t>tručn</w:t>
          </w:r>
          <w:r>
            <w:rPr>
              <w:rStyle w:val="Zstupntext"/>
              <w:sz w:val="20"/>
            </w:rPr>
            <w:t>ě</w:t>
          </w:r>
          <w:r w:rsidRPr="00957E6B">
            <w:rPr>
              <w:rStyle w:val="Zstupntext"/>
              <w:sz w:val="20"/>
            </w:rPr>
            <w:t xml:space="preserve"> popi</w:t>
          </w:r>
          <w:r>
            <w:rPr>
              <w:rStyle w:val="Zstupntext"/>
              <w:sz w:val="20"/>
            </w:rPr>
            <w:t>šte</w:t>
          </w:r>
          <w:r w:rsidRPr="00957E6B">
            <w:rPr>
              <w:rStyle w:val="Zstupntext"/>
              <w:sz w:val="20"/>
            </w:rPr>
            <w:t xml:space="preserve"> </w:t>
          </w:r>
          <w:r>
            <w:rPr>
              <w:rStyle w:val="Zstupntext"/>
              <w:sz w:val="20"/>
            </w:rPr>
            <w:t>problém, který zkoumaná regulace řešila, jaké byly původní cíle regulace podle závěrečné zprávy RIA, zda došlo k jejich naplnění, případně do jaké míry.</w:t>
          </w:r>
        </w:p>
      </w:docPartBody>
    </w:docPart>
    <w:docPart>
      <w:docPartPr>
        <w:name w:val="6B6FB984C4314727ACDB944540102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812BB6-6653-4355-A5AC-F46490B0D976}"/>
      </w:docPartPr>
      <w:docPartBody>
        <w:p w:rsidR="004806A1" w:rsidRDefault="004806A1" w:rsidP="004806A1">
          <w:pPr>
            <w:pStyle w:val="6B6FB984C4314727ACDB944540102817"/>
          </w:pPr>
          <w:r>
            <w:rPr>
              <w:rStyle w:val="Zstupntext"/>
              <w:sz w:val="20"/>
            </w:rPr>
            <w:t>P</w:t>
          </w:r>
          <w:r w:rsidRPr="00957E6B">
            <w:rPr>
              <w:rStyle w:val="Zstupntext"/>
              <w:sz w:val="20"/>
            </w:rPr>
            <w:t>opi</w:t>
          </w:r>
          <w:r>
            <w:rPr>
              <w:rStyle w:val="Zstupntext"/>
              <w:sz w:val="20"/>
            </w:rPr>
            <w:t>šte</w:t>
          </w:r>
          <w:r w:rsidRPr="00957E6B">
            <w:rPr>
              <w:rStyle w:val="Zstupntext"/>
              <w:sz w:val="20"/>
            </w:rPr>
            <w:t xml:space="preserve"> </w:t>
          </w:r>
          <w:r>
            <w:rPr>
              <w:rStyle w:val="Zstupntext"/>
              <w:sz w:val="20"/>
            </w:rPr>
            <w:t>původní odhady nákladů a přínosů a jejich skutečnou výši. Uveďte nezamýšlené důsledky zkoumané právní úpravy a případná budoucí rizika.</w:t>
          </w:r>
        </w:p>
      </w:docPartBody>
    </w:docPart>
    <w:docPart>
      <w:docPartPr>
        <w:name w:val="5518EAD41731463F8AF0F06CC3BD41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2B063-81AF-4A6F-AC7D-2B8C507994EC}"/>
      </w:docPartPr>
      <w:docPartBody>
        <w:p w:rsidR="004806A1" w:rsidRDefault="004806A1" w:rsidP="004806A1">
          <w:pPr>
            <w:pStyle w:val="5518EAD41731463F8AF0F06CC3BD417C"/>
          </w:pPr>
          <w:r>
            <w:rPr>
              <w:color w:val="808080" w:themeColor="background1" w:themeShade="80"/>
              <w:spacing w:val="-2"/>
              <w:sz w:val="20"/>
            </w:rPr>
            <w:t>Zformulujte prosím j</w:t>
          </w:r>
          <w:r w:rsidRPr="009A78D5">
            <w:rPr>
              <w:color w:val="808080" w:themeColor="background1" w:themeShade="80"/>
              <w:spacing w:val="-2"/>
              <w:sz w:val="20"/>
            </w:rPr>
            <w:t>ednoznačn</w:t>
          </w:r>
          <w:r>
            <w:rPr>
              <w:color w:val="808080" w:themeColor="background1" w:themeShade="80"/>
              <w:spacing w:val="-2"/>
              <w:sz w:val="20"/>
            </w:rPr>
            <w:t xml:space="preserve">ý výsledek </w:t>
          </w:r>
          <w:r w:rsidRPr="009A78D5">
            <w:rPr>
              <w:color w:val="808080" w:themeColor="background1" w:themeShade="80"/>
              <w:spacing w:val="-2"/>
              <w:sz w:val="20"/>
            </w:rPr>
            <w:t xml:space="preserve">přezkumu, tedy zda se předpis osvědčil v praxi a </w:t>
          </w:r>
          <w:r>
            <w:rPr>
              <w:color w:val="808080" w:themeColor="background1" w:themeShade="80"/>
              <w:spacing w:val="-2"/>
              <w:sz w:val="20"/>
            </w:rPr>
            <w:t xml:space="preserve">zda </w:t>
          </w:r>
          <w:r w:rsidRPr="009A78D5">
            <w:rPr>
              <w:color w:val="808080" w:themeColor="background1" w:themeShade="80"/>
              <w:spacing w:val="-2"/>
              <w:sz w:val="20"/>
            </w:rPr>
            <w:t>je</w:t>
          </w:r>
          <w:r>
            <w:t xml:space="preserve"> </w:t>
          </w:r>
          <w:r w:rsidRPr="00D92EF8">
            <w:rPr>
              <w:color w:val="808080" w:themeColor="background1" w:themeShade="80"/>
              <w:spacing w:val="-2"/>
              <w:sz w:val="20"/>
            </w:rPr>
            <w:t>třeba jej zachovat, změnit či zrušit. Je-li to opodstatněné, uveďte návrh na z</w:t>
          </w:r>
          <w:r>
            <w:rPr>
              <w:color w:val="808080" w:themeColor="background1" w:themeShade="80"/>
              <w:spacing w:val="-2"/>
              <w:sz w:val="20"/>
            </w:rPr>
            <w:t>efektivnění předpisu</w:t>
          </w:r>
          <w:r w:rsidRPr="00D92EF8">
            <w:rPr>
              <w:color w:val="808080" w:themeColor="background1" w:themeShade="80"/>
              <w:spacing w:val="-2"/>
              <w:sz w:val="20"/>
            </w:rPr>
            <w:t>. Uveďte termín</w:t>
          </w:r>
          <w:r>
            <w:rPr>
              <w:color w:val="808080" w:themeColor="background1" w:themeShade="80"/>
              <w:spacing w:val="-2"/>
              <w:sz w:val="20"/>
            </w:rPr>
            <w:t xml:space="preserve"> a</w:t>
          </w:r>
          <w:r w:rsidRPr="00D92EF8">
            <w:rPr>
              <w:color w:val="808080" w:themeColor="background1" w:themeShade="80"/>
              <w:spacing w:val="-2"/>
              <w:sz w:val="20"/>
            </w:rPr>
            <w:t xml:space="preserve"> indikátor</w:t>
          </w:r>
          <w:r>
            <w:rPr>
              <w:color w:val="808080" w:themeColor="background1" w:themeShade="80"/>
              <w:spacing w:val="-2"/>
              <w:sz w:val="20"/>
            </w:rPr>
            <w:t>y</w:t>
          </w:r>
          <w:r w:rsidRPr="00D92EF8">
            <w:rPr>
              <w:color w:val="808080" w:themeColor="background1" w:themeShade="80"/>
              <w:spacing w:val="-2"/>
              <w:sz w:val="20"/>
            </w:rPr>
            <w:t xml:space="preserve"> případného dalšího přezkumu</w:t>
          </w:r>
          <w:r w:rsidRPr="003B644F">
            <w:rPr>
              <w:rStyle w:val="Zstupntext"/>
            </w:rPr>
            <w:t>.</w:t>
          </w:r>
        </w:p>
      </w:docPartBody>
    </w:docPart>
    <w:docPart>
      <w:docPartPr>
        <w:name w:val="F770C00B2977452F840E9971B112F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ECDE3-38E8-4695-B2E2-1B44900F239C}"/>
      </w:docPartPr>
      <w:docPartBody>
        <w:p w:rsidR="004806A1" w:rsidRDefault="004806A1" w:rsidP="004806A1">
          <w:pPr>
            <w:pStyle w:val="F770C00B2977452F840E9971B112F720"/>
          </w:pPr>
          <w:r>
            <w:rPr>
              <w:rStyle w:val="Zstupntext"/>
              <w:sz w:val="20"/>
            </w:rPr>
            <w:t>Uveďte stručně zdroje dat a přehled materiálů, které byly pro přezkum využity, a dále přehled a obsah konzultací s dotčenými subjekty.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A1"/>
    <w:rsid w:val="004806A1"/>
    <w:rsid w:val="0073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06A1"/>
    <w:rPr>
      <w:color w:val="808080"/>
    </w:rPr>
  </w:style>
  <w:style w:type="paragraph" w:customStyle="1" w:styleId="A6811DB85A4842C5994480D7340448E3">
    <w:name w:val="A6811DB85A4842C5994480D7340448E3"/>
    <w:rsid w:val="004806A1"/>
  </w:style>
  <w:style w:type="paragraph" w:customStyle="1" w:styleId="69027F6AEA544C6281737F65ED9624CB">
    <w:name w:val="69027F6AEA544C6281737F65ED9624CB"/>
    <w:rsid w:val="004806A1"/>
  </w:style>
  <w:style w:type="paragraph" w:customStyle="1" w:styleId="73D9AA106A8E4513851F7786B8602850">
    <w:name w:val="73D9AA106A8E4513851F7786B8602850"/>
    <w:rsid w:val="004806A1"/>
  </w:style>
  <w:style w:type="paragraph" w:customStyle="1" w:styleId="5FF6F129CF784BA787D7D5DCA416D844">
    <w:name w:val="5FF6F129CF784BA787D7D5DCA416D844"/>
    <w:rsid w:val="004806A1"/>
  </w:style>
  <w:style w:type="paragraph" w:customStyle="1" w:styleId="F0FBEDD379DD4E69A545697D405CCA0D">
    <w:name w:val="F0FBEDD379DD4E69A545697D405CCA0D"/>
    <w:rsid w:val="004806A1"/>
  </w:style>
  <w:style w:type="paragraph" w:customStyle="1" w:styleId="388F7F4B44B84B85916F0EEDEA1F81B1">
    <w:name w:val="388F7F4B44B84B85916F0EEDEA1F81B1"/>
    <w:rsid w:val="004806A1"/>
  </w:style>
  <w:style w:type="paragraph" w:customStyle="1" w:styleId="D9FE6D5DF56D427AB136A6C38B05D642">
    <w:name w:val="D9FE6D5DF56D427AB136A6C38B05D642"/>
    <w:rsid w:val="004806A1"/>
  </w:style>
  <w:style w:type="paragraph" w:customStyle="1" w:styleId="FEC9ADA30BF544CD98E739EA1BF8EA30">
    <w:name w:val="FEC9ADA30BF544CD98E739EA1BF8EA30"/>
    <w:rsid w:val="004806A1"/>
  </w:style>
  <w:style w:type="paragraph" w:customStyle="1" w:styleId="AE8DCEAB8BED4A16B76122DA3EE1E2B7">
    <w:name w:val="AE8DCEAB8BED4A16B76122DA3EE1E2B7"/>
    <w:rsid w:val="004806A1"/>
  </w:style>
  <w:style w:type="paragraph" w:customStyle="1" w:styleId="E7A9263FCDE9428E95952A71E59827B7">
    <w:name w:val="E7A9263FCDE9428E95952A71E59827B7"/>
    <w:rsid w:val="004806A1"/>
  </w:style>
  <w:style w:type="paragraph" w:customStyle="1" w:styleId="8EA7D4641C5547A7A1081B4DED990137">
    <w:name w:val="8EA7D4641C5547A7A1081B4DED990137"/>
    <w:rsid w:val="004806A1"/>
  </w:style>
  <w:style w:type="paragraph" w:customStyle="1" w:styleId="6D86160BA4B94DC6A6DD70F9C0908D34">
    <w:name w:val="6D86160BA4B94DC6A6DD70F9C0908D34"/>
    <w:rsid w:val="004806A1"/>
  </w:style>
  <w:style w:type="paragraph" w:customStyle="1" w:styleId="8AD9368504F247FF80DA092D8F63DE75">
    <w:name w:val="8AD9368504F247FF80DA092D8F63DE75"/>
    <w:rsid w:val="004806A1"/>
  </w:style>
  <w:style w:type="paragraph" w:customStyle="1" w:styleId="5E540703F1944B79A3741A01E6669937">
    <w:name w:val="5E540703F1944B79A3741A01E6669937"/>
    <w:rsid w:val="004806A1"/>
  </w:style>
  <w:style w:type="paragraph" w:customStyle="1" w:styleId="BCB568AF6EEC48ED90A4A505F8AA5CB5">
    <w:name w:val="BCB568AF6EEC48ED90A4A505F8AA5CB5"/>
    <w:rsid w:val="004806A1"/>
  </w:style>
  <w:style w:type="paragraph" w:customStyle="1" w:styleId="8759F5898B69452ABC77A506CF1CCE6C">
    <w:name w:val="8759F5898B69452ABC77A506CF1CCE6C"/>
    <w:rsid w:val="004806A1"/>
  </w:style>
  <w:style w:type="paragraph" w:customStyle="1" w:styleId="B2633A42590C4B5ABD7E5A69527D0CD7">
    <w:name w:val="B2633A42590C4B5ABD7E5A69527D0CD7"/>
    <w:rsid w:val="004806A1"/>
  </w:style>
  <w:style w:type="paragraph" w:customStyle="1" w:styleId="6B6FB984C4314727ACDB944540102817">
    <w:name w:val="6B6FB984C4314727ACDB944540102817"/>
    <w:rsid w:val="004806A1"/>
  </w:style>
  <w:style w:type="paragraph" w:customStyle="1" w:styleId="5518EAD41731463F8AF0F06CC3BD417C">
    <w:name w:val="5518EAD41731463F8AF0F06CC3BD417C"/>
    <w:rsid w:val="004806A1"/>
  </w:style>
  <w:style w:type="paragraph" w:customStyle="1" w:styleId="F770C00B2977452F840E9971B112F720">
    <w:name w:val="F770C00B2977452F840E9971B112F720"/>
    <w:rsid w:val="004806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1200</Characters>
  <Application>Microsoft Office Word</Application>
  <DocSecurity>0</DocSecurity>
  <Lines>10</Lines>
  <Paragraphs>2</Paragraphs>
  <ScaleCrop>false</ScaleCrop>
  <Company>Úřad vlády ČR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Růt Štěpán</dc:creator>
  <cp:keywords/>
  <dc:description/>
  <cp:lastModifiedBy>Růt Štěpán</cp:lastModifiedBy>
  <cp:revision>1</cp:revision>
  <dcterms:created xsi:type="dcterms:W3CDTF">2025-01-27T13:49:00Z</dcterms:created>
  <dcterms:modified xsi:type="dcterms:W3CDTF">2025-01-27T13:52:00Z</dcterms:modified>
</cp:coreProperties>
</file>